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A2E6E" w14:textId="0E7BE2A8" w:rsidR="00D26D75" w:rsidRPr="00D66656" w:rsidRDefault="00D26D75" w:rsidP="00D26D75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</w:rPr>
      </w:pPr>
      <w:r w:rsidRPr="00D66656">
        <w:rPr>
          <w:rFonts w:ascii="Tahoma" w:hAnsi="Tahoma" w:cs="Tahoma"/>
          <w:b/>
          <w:sz w:val="24"/>
          <w:szCs w:val="24"/>
        </w:rPr>
        <w:t xml:space="preserve">Oznámení o vyhlášení výběrového řízení na služební místo </w:t>
      </w:r>
      <w:r w:rsidRPr="00D66656">
        <w:rPr>
          <w:rFonts w:ascii="Tahoma" w:hAnsi="Tahoma" w:cs="Tahoma"/>
          <w:b/>
          <w:sz w:val="24"/>
          <w:szCs w:val="24"/>
        </w:rPr>
        <w:br/>
        <w:t xml:space="preserve">referent/ka sociálního zabezpečení v organizačním útvaru oddělení výběru pojistného (Okresní správa sociálního zabezpečení Havlíčkův Brod) </w:t>
      </w:r>
      <w:r w:rsidRPr="00D66656">
        <w:rPr>
          <w:rFonts w:ascii="Tahoma" w:hAnsi="Tahoma" w:cs="Tahoma"/>
          <w:b/>
          <w:sz w:val="24"/>
          <w:szCs w:val="24"/>
        </w:rPr>
        <w:t>Územní</w:t>
      </w:r>
      <w:r w:rsidRPr="00D66656">
        <w:rPr>
          <w:rFonts w:ascii="Tahoma" w:hAnsi="Tahoma" w:cs="Tahoma"/>
          <w:b/>
          <w:sz w:val="24"/>
          <w:szCs w:val="24"/>
        </w:rPr>
        <w:t> </w:t>
      </w:r>
      <w:r w:rsidRPr="00D66656">
        <w:rPr>
          <w:rFonts w:ascii="Tahoma" w:hAnsi="Tahoma" w:cs="Tahoma"/>
          <w:b/>
          <w:sz w:val="24"/>
          <w:szCs w:val="24"/>
        </w:rPr>
        <w:t>správa sociálního zabezpečení pro Kraj Vysočina, Jihomoravský kraj a</w:t>
      </w:r>
      <w:r w:rsidRPr="00D66656">
        <w:rPr>
          <w:rFonts w:ascii="Tahoma" w:hAnsi="Tahoma" w:cs="Tahoma"/>
          <w:b/>
          <w:sz w:val="24"/>
          <w:szCs w:val="24"/>
        </w:rPr>
        <w:t> </w:t>
      </w:r>
      <w:r w:rsidRPr="00D66656">
        <w:rPr>
          <w:rFonts w:ascii="Tahoma" w:hAnsi="Tahoma" w:cs="Tahoma"/>
          <w:b/>
          <w:sz w:val="24"/>
          <w:szCs w:val="24"/>
        </w:rPr>
        <w:t>Zlínský kraj</w:t>
      </w:r>
    </w:p>
    <w:p w14:paraId="6EEFA8D7" w14:textId="2C84080E" w:rsidR="00D26D75" w:rsidRPr="00D66656" w:rsidRDefault="00D26D75" w:rsidP="00D26D75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</w:rPr>
      </w:pPr>
    </w:p>
    <w:p w14:paraId="7B2D25C8" w14:textId="77777777" w:rsidR="00D26D75" w:rsidRPr="00D66656" w:rsidRDefault="00D26D7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eastAsia="cs-CZ"/>
        </w:rPr>
      </w:pPr>
      <w:r w:rsidRPr="00D66656">
        <w:rPr>
          <w:rFonts w:cs="Tahoma"/>
          <w:szCs w:val="20"/>
        </w:rPr>
        <w:tab/>
      </w:r>
      <w:r w:rsidRPr="00D66656">
        <w:rPr>
          <w:rFonts w:cs="Tahoma"/>
          <w:szCs w:val="20"/>
        </w:rPr>
        <w:tab/>
      </w:r>
      <w:r w:rsidRPr="00D66656">
        <w:rPr>
          <w:rFonts w:cs="Tahoma"/>
          <w:szCs w:val="20"/>
        </w:rPr>
        <w:tab/>
      </w:r>
      <w:r w:rsidRPr="00D66656">
        <w:rPr>
          <w:rFonts w:cs="Tahoma"/>
          <w:szCs w:val="20"/>
        </w:rPr>
        <w:tab/>
      </w:r>
      <w:r w:rsidRPr="00D66656">
        <w:rPr>
          <w:rFonts w:cs="Tahoma"/>
          <w:szCs w:val="20"/>
        </w:rPr>
        <w:tab/>
      </w:r>
      <w:r w:rsidRPr="00D66656">
        <w:rPr>
          <w:rFonts w:ascii="Tahoma" w:hAnsi="Tahoma" w:cs="Tahoma"/>
          <w:sz w:val="20"/>
          <w:szCs w:val="20"/>
        </w:rPr>
        <w:t>Č. j. 4705/00006294/26/VR</w:t>
      </w:r>
    </w:p>
    <w:p w14:paraId="0E0F563B" w14:textId="77777777" w:rsidR="00D26D75" w:rsidRPr="00D66656" w:rsidRDefault="00D26D7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ab/>
      </w:r>
      <w:r w:rsidRPr="00D66656">
        <w:rPr>
          <w:rFonts w:ascii="Tahoma" w:hAnsi="Tahoma" w:cs="Tahoma"/>
          <w:sz w:val="20"/>
          <w:szCs w:val="20"/>
        </w:rPr>
        <w:tab/>
      </w:r>
      <w:r w:rsidRPr="00D66656">
        <w:rPr>
          <w:rFonts w:ascii="Tahoma" w:hAnsi="Tahoma" w:cs="Tahoma"/>
          <w:sz w:val="20"/>
          <w:szCs w:val="20"/>
        </w:rPr>
        <w:tab/>
      </w:r>
      <w:r w:rsidRPr="00D66656">
        <w:rPr>
          <w:rFonts w:ascii="Tahoma" w:hAnsi="Tahoma" w:cs="Tahoma"/>
          <w:sz w:val="20"/>
          <w:szCs w:val="20"/>
        </w:rPr>
        <w:tab/>
      </w:r>
      <w:r w:rsidRPr="00D66656">
        <w:rPr>
          <w:rFonts w:ascii="Tahoma" w:hAnsi="Tahoma" w:cs="Tahoma"/>
          <w:sz w:val="20"/>
          <w:szCs w:val="20"/>
        </w:rPr>
        <w:tab/>
      </w:r>
      <w:proofErr w:type="spellStart"/>
      <w:r w:rsidRPr="00D66656">
        <w:rPr>
          <w:rFonts w:ascii="Tahoma" w:hAnsi="Tahoma" w:cs="Tahoma"/>
          <w:sz w:val="20"/>
          <w:szCs w:val="20"/>
        </w:rPr>
        <w:t>Sp</w:t>
      </w:r>
      <w:proofErr w:type="spellEnd"/>
      <w:r w:rsidRPr="00D66656">
        <w:rPr>
          <w:rFonts w:ascii="Tahoma" w:hAnsi="Tahoma" w:cs="Tahoma"/>
          <w:sz w:val="20"/>
          <w:szCs w:val="20"/>
        </w:rPr>
        <w:t>. zn.  4705/12022480/20260727</w:t>
      </w:r>
    </w:p>
    <w:p w14:paraId="7D6BD08C" w14:textId="5EEA7DCF" w:rsidR="00D26D75" w:rsidRPr="00D66656" w:rsidRDefault="00D26D75" w:rsidP="00387B1A">
      <w:pPr>
        <w:spacing w:after="0"/>
        <w:ind w:left="5760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V Brně dne 27. 7. 2026</w:t>
      </w:r>
    </w:p>
    <w:p w14:paraId="2C2C9720" w14:textId="77777777" w:rsidR="00D26D75" w:rsidRPr="00D66656" w:rsidRDefault="00D26D75" w:rsidP="00387B1A">
      <w:pPr>
        <w:spacing w:after="0"/>
        <w:ind w:left="5760"/>
        <w:rPr>
          <w:rFonts w:ascii="Tahoma" w:hAnsi="Tahoma" w:cs="Tahoma"/>
          <w:sz w:val="20"/>
          <w:szCs w:val="20"/>
        </w:rPr>
      </w:pPr>
    </w:p>
    <w:p w14:paraId="45AE81AA" w14:textId="6357B086" w:rsidR="00D26D75" w:rsidRPr="00D66656" w:rsidRDefault="00D26D75" w:rsidP="00387B1A">
      <w:pPr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Vedoucí služebního úřadu Územní správa sociálního zabezpečení pro Kraj Vysočina, Jihomoravský kraj a Zlínský kraj </w:t>
      </w:r>
      <w:r w:rsidRPr="00D66656">
        <w:rPr>
          <w:rFonts w:ascii="Tahoma" w:hAnsi="Tahoma" w:cs="Tahoma"/>
          <w:sz w:val="20"/>
          <w:szCs w:val="20"/>
        </w:rPr>
        <w:t>(dále také „ÚSSZ“)</w:t>
      </w:r>
      <w:r w:rsidRPr="00D66656">
        <w:rPr>
          <w:rFonts w:ascii="Tahoma" w:hAnsi="Tahoma" w:cs="Tahoma"/>
          <w:sz w:val="20"/>
          <w:szCs w:val="20"/>
        </w:rPr>
        <w:t xml:space="preserve"> příslušný k vyhlášení výběrového řízení podle § 24 odst. 6 ve spojení s § 10 odst. 1 písm. f) zákona č. 234/2014 Sb., o státní službě (dále jen „zákon“), vyhlašuje výběrové řízení na výše uvedené služební místo.</w:t>
      </w:r>
    </w:p>
    <w:p w14:paraId="52B124D5" w14:textId="77777777" w:rsidR="00D26D75" w:rsidRPr="00D66656" w:rsidRDefault="00D26D7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Počet obsazovaných služebních míst: </w:t>
      </w:r>
      <w:r w:rsidRPr="00D66656">
        <w:rPr>
          <w:rFonts w:ascii="Tahoma" w:hAnsi="Tahoma" w:cs="Tahoma"/>
          <w:b/>
          <w:sz w:val="20"/>
          <w:szCs w:val="20"/>
        </w:rPr>
        <w:t>1</w:t>
      </w:r>
      <w:r w:rsidRPr="00D66656">
        <w:rPr>
          <w:rFonts w:ascii="Tahoma" w:hAnsi="Tahoma" w:cs="Tahoma"/>
          <w:sz w:val="20"/>
          <w:szCs w:val="20"/>
        </w:rPr>
        <w:t>.</w:t>
      </w:r>
    </w:p>
    <w:p w14:paraId="70DEE38E" w14:textId="77777777" w:rsidR="00D26D75" w:rsidRPr="00D66656" w:rsidRDefault="00D26D7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Toto služební místo je klíčovým služebním místem: </w:t>
      </w:r>
      <w:r w:rsidRPr="00D66656">
        <w:rPr>
          <w:rFonts w:ascii="Tahoma" w:hAnsi="Tahoma" w:cs="Tahoma"/>
          <w:b/>
          <w:sz w:val="20"/>
          <w:szCs w:val="20"/>
        </w:rPr>
        <w:t>Ne</w:t>
      </w:r>
      <w:r w:rsidRPr="00D66656">
        <w:rPr>
          <w:rFonts w:ascii="Tahoma" w:hAnsi="Tahoma" w:cs="Tahoma"/>
          <w:sz w:val="20"/>
          <w:szCs w:val="20"/>
        </w:rPr>
        <w:t>.</w:t>
      </w:r>
    </w:p>
    <w:p w14:paraId="31CCB92B" w14:textId="77777777" w:rsidR="00D26D75" w:rsidRPr="00D66656" w:rsidRDefault="00D26D7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Služebním úřadem je </w:t>
      </w:r>
      <w:r w:rsidRPr="00D66656">
        <w:rPr>
          <w:rFonts w:ascii="Tahoma" w:hAnsi="Tahoma" w:cs="Tahoma"/>
          <w:b/>
          <w:sz w:val="20"/>
          <w:szCs w:val="20"/>
        </w:rPr>
        <w:t>Územní správa sociálního zabezpečení pro Kraj Vysočina, Jihomoravský kraj a Zlínský kraj</w:t>
      </w:r>
      <w:r w:rsidRPr="00D66656">
        <w:rPr>
          <w:rFonts w:ascii="Tahoma" w:hAnsi="Tahoma" w:cs="Tahoma"/>
          <w:sz w:val="20"/>
          <w:szCs w:val="20"/>
        </w:rPr>
        <w:t>.</w:t>
      </w:r>
    </w:p>
    <w:p w14:paraId="15E886C2" w14:textId="7E0DA7FB" w:rsidR="00D26D75" w:rsidRPr="00D66656" w:rsidRDefault="00D26D7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Místem výkonu služby je</w:t>
      </w:r>
      <w:r w:rsidRPr="00D66656">
        <w:rPr>
          <w:rFonts w:ascii="Tahoma" w:hAnsi="Tahoma" w:cs="Tahoma"/>
          <w:b/>
          <w:bCs/>
          <w:sz w:val="20"/>
          <w:szCs w:val="20"/>
        </w:rPr>
        <w:t xml:space="preserve"> Sídliště</w:t>
      </w:r>
      <w:r w:rsidRPr="00D66656">
        <w:rPr>
          <w:rFonts w:ascii="Tahoma" w:hAnsi="Tahoma" w:cs="Tahoma"/>
          <w:sz w:val="20"/>
          <w:szCs w:val="20"/>
        </w:rPr>
        <w:t xml:space="preserve"> </w:t>
      </w:r>
      <w:r w:rsidRPr="00D66656">
        <w:rPr>
          <w:rFonts w:ascii="Tahoma" w:hAnsi="Tahoma" w:cs="Tahoma"/>
          <w:b/>
          <w:sz w:val="20"/>
          <w:szCs w:val="20"/>
        </w:rPr>
        <w:t>Pražská 2893, 580 01 Havlíčkův Brod</w:t>
      </w:r>
      <w:r w:rsidRPr="00D66656">
        <w:rPr>
          <w:rFonts w:ascii="Tahoma" w:hAnsi="Tahoma" w:cs="Tahoma"/>
          <w:sz w:val="20"/>
          <w:szCs w:val="20"/>
        </w:rPr>
        <w:t>.</w:t>
      </w:r>
    </w:p>
    <w:p w14:paraId="148675AE" w14:textId="77777777" w:rsidR="00D26D75" w:rsidRPr="00D66656" w:rsidRDefault="00D26D7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Oborem služby je </w:t>
      </w:r>
      <w:r w:rsidRPr="00D66656">
        <w:rPr>
          <w:rFonts w:ascii="Tahoma" w:hAnsi="Tahoma" w:cs="Tahoma"/>
          <w:b/>
          <w:sz w:val="20"/>
          <w:szCs w:val="20"/>
        </w:rPr>
        <w:t>15. Sociální pojištění.</w:t>
      </w:r>
    </w:p>
    <w:p w14:paraId="055D4658" w14:textId="77777777" w:rsidR="00D26D75" w:rsidRPr="00D66656" w:rsidRDefault="00D26D75" w:rsidP="00387B1A">
      <w:pPr>
        <w:spacing w:line="288" w:lineRule="auto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Služba na tomto služebním místě bude vykonávána ve služebním poměru na dobu: </w:t>
      </w:r>
      <w:r w:rsidRPr="00D66656">
        <w:rPr>
          <w:rFonts w:ascii="Tahoma" w:hAnsi="Tahoma" w:cs="Tahoma"/>
          <w:b/>
          <w:sz w:val="20"/>
          <w:szCs w:val="20"/>
        </w:rPr>
        <w:t>doba neurčitá</w:t>
      </w:r>
      <w:r w:rsidRPr="00D66656">
        <w:rPr>
          <w:rFonts w:ascii="Tahoma" w:hAnsi="Tahoma" w:cs="Tahoma"/>
          <w:sz w:val="20"/>
          <w:szCs w:val="20"/>
        </w:rPr>
        <w:t xml:space="preserve">. </w:t>
      </w:r>
    </w:p>
    <w:p w14:paraId="66603EEF" w14:textId="77777777" w:rsidR="00D26D75" w:rsidRPr="00D66656" w:rsidRDefault="00D26D75" w:rsidP="00387B1A">
      <w:pPr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Předpokládaným termínem nástupu do služby na tomto služebním místě je </w:t>
      </w:r>
      <w:r w:rsidRPr="00D66656">
        <w:rPr>
          <w:rFonts w:ascii="Tahoma" w:hAnsi="Tahoma" w:cs="Tahoma"/>
          <w:b/>
          <w:sz w:val="20"/>
          <w:szCs w:val="20"/>
        </w:rPr>
        <w:t>září 2026</w:t>
      </w:r>
      <w:r w:rsidRPr="00D66656">
        <w:rPr>
          <w:rFonts w:ascii="Tahoma" w:hAnsi="Tahoma" w:cs="Tahoma"/>
          <w:sz w:val="20"/>
          <w:szCs w:val="20"/>
        </w:rPr>
        <w:t>.</w:t>
      </w:r>
    </w:p>
    <w:p w14:paraId="155B5408" w14:textId="24967DE3" w:rsidR="00D26D75" w:rsidRPr="00D66656" w:rsidRDefault="00D26D75" w:rsidP="00387B1A">
      <w:pPr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Na tomto služebním místě je státní služba vykonávána v rozsahu </w:t>
      </w:r>
      <w:r w:rsidRPr="00D66656">
        <w:rPr>
          <w:rFonts w:ascii="Tahoma" w:hAnsi="Tahoma" w:cs="Tahoma"/>
          <w:b/>
          <w:sz w:val="20"/>
          <w:szCs w:val="20"/>
        </w:rPr>
        <w:t>40 hodin týdně</w:t>
      </w:r>
      <w:r w:rsidRPr="00D66656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D66656">
        <w:rPr>
          <w:rFonts w:ascii="Tahoma" w:hAnsi="Tahoma" w:cs="Tahoma"/>
          <w:sz w:val="20"/>
          <w:szCs w:val="20"/>
        </w:rPr>
        <w:t xml:space="preserve">(lze požádat o kratší úvazek). </w:t>
      </w:r>
    </w:p>
    <w:p w14:paraId="6BB37E63" w14:textId="3C682357" w:rsidR="00D26D75" w:rsidRPr="00D66656" w:rsidRDefault="00D26D7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Služební místo je zařazeno do </w:t>
      </w:r>
      <w:r w:rsidRPr="00D66656">
        <w:rPr>
          <w:rFonts w:ascii="Tahoma" w:hAnsi="Tahoma" w:cs="Tahoma"/>
          <w:b/>
          <w:sz w:val="20"/>
          <w:szCs w:val="20"/>
        </w:rPr>
        <w:t>9. platové třídy</w:t>
      </w:r>
      <w:r w:rsidRPr="00D66656">
        <w:rPr>
          <w:rFonts w:ascii="Tahoma" w:hAnsi="Tahoma" w:cs="Tahoma"/>
          <w:sz w:val="20"/>
          <w:szCs w:val="20"/>
        </w:rPr>
        <w:t xml:space="preserve">, přičemž </w:t>
      </w:r>
      <w:r w:rsidRPr="00D66656">
        <w:rPr>
          <w:rFonts w:ascii="Tahoma" w:hAnsi="Tahoma" w:cs="Tahoma"/>
          <w:b/>
          <w:sz w:val="20"/>
          <w:szCs w:val="20"/>
        </w:rPr>
        <w:t>součástí platu bude</w:t>
      </w:r>
      <w:r w:rsidRPr="00D66656">
        <w:rPr>
          <w:rFonts w:ascii="Tahoma" w:hAnsi="Tahoma" w:cs="Tahoma"/>
          <w:sz w:val="20"/>
          <w:szCs w:val="20"/>
        </w:rPr>
        <w:t>:</w:t>
      </w:r>
    </w:p>
    <w:p w14:paraId="600480BE" w14:textId="59532D43" w:rsidR="00D26D75" w:rsidRPr="00D66656" w:rsidRDefault="00D26D7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platový tarif v rozmezí od 25 190 Kč do 36 210 Kč (výše tarifu záleží na zápočtu dosavadní praxe žadatele</w:t>
      </w:r>
      <w:r w:rsidRPr="00D66656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D66656">
        <w:rPr>
          <w:rFonts w:ascii="Tahoma" w:hAnsi="Tahoma" w:cs="Tahoma"/>
          <w:sz w:val="20"/>
          <w:szCs w:val="20"/>
        </w:rPr>
        <w:t>),</w:t>
      </w:r>
    </w:p>
    <w:p w14:paraId="27CBDEB4" w14:textId="218F343A" w:rsidR="00D26D75" w:rsidRPr="00D66656" w:rsidRDefault="00D26D7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osobní příplatek v rozmezí od 1 811 Kč do 5 432 Kč (tato výše odpovídá průměrné výši osobního příplatku při dosahování dobrých výsledků ve služebním hodnocení ve služebních úřadech v</w:t>
      </w:r>
      <w:r w:rsidR="002560C1" w:rsidRPr="00D66656">
        <w:rPr>
          <w:rFonts w:ascii="Tahoma" w:hAnsi="Tahoma" w:cs="Tahoma"/>
          <w:sz w:val="20"/>
          <w:szCs w:val="20"/>
        </w:rPr>
        <w:t> </w:t>
      </w:r>
      <w:r w:rsidRPr="00D66656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D6665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66656">
        <w:rPr>
          <w:rFonts w:ascii="Tahoma" w:hAnsi="Tahoma" w:cs="Tahoma"/>
          <w:sz w:val="20"/>
          <w:szCs w:val="20"/>
        </w:rPr>
        <w:t>,</w:t>
      </w:r>
    </w:p>
    <w:p w14:paraId="532B6586" w14:textId="16BF2DB7" w:rsidR="00D26D75" w:rsidRPr="00D66656" w:rsidRDefault="00D26D7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zvláštní příplatek: není stanoven.</w:t>
      </w:r>
    </w:p>
    <w:p w14:paraId="0B2581F5" w14:textId="11828B58" w:rsidR="00D26D75" w:rsidRPr="00D66656" w:rsidRDefault="00D26D7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D66656">
          <w:rPr>
            <w:rStyle w:val="Hypertextovodkaz"/>
            <w:rFonts w:ascii="Tahoma" w:hAnsi="Tahoma" w:cs="Tahoma"/>
            <w:sz w:val="20"/>
            <w:szCs w:val="20"/>
          </w:rPr>
          <w:t>zde</w:t>
        </w:r>
      </w:hyperlink>
      <w:r w:rsidRPr="00D66656">
        <w:rPr>
          <w:rStyle w:val="Znakapoznpodarou"/>
          <w:rFonts w:ascii="Tahoma" w:hAnsi="Tahoma" w:cs="Tahoma"/>
          <w:color w:val="0000FF"/>
          <w:sz w:val="20"/>
          <w:szCs w:val="20"/>
          <w:u w:val="single"/>
        </w:rPr>
        <w:footnoteReference w:id="3"/>
      </w:r>
      <w:r w:rsidRPr="00D66656">
        <w:rPr>
          <w:rFonts w:ascii="Tahoma" w:hAnsi="Tahoma" w:cs="Tahoma"/>
          <w:sz w:val="20"/>
          <w:szCs w:val="20"/>
        </w:rPr>
        <w:t xml:space="preserve">. </w:t>
      </w:r>
    </w:p>
    <w:p w14:paraId="22FBE291" w14:textId="77777777" w:rsidR="00F55DE3" w:rsidRPr="00D66656" w:rsidRDefault="00F55DE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38F74C6D" w14:textId="77777777" w:rsidR="00D26D75" w:rsidRPr="00D66656" w:rsidRDefault="00D26D7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31 360 Kč.</w:t>
      </w:r>
    </w:p>
    <w:p w14:paraId="023BC2D3" w14:textId="77777777" w:rsidR="00D26D75" w:rsidRPr="00D66656" w:rsidRDefault="00D26D75" w:rsidP="00387B1A">
      <w:pPr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  <w:lang w:eastAsia="cs-CZ"/>
        </w:rPr>
        <w:t xml:space="preserve">Informace o benefitech a možnostech sladění osobního a rodinného života s výkonem státní služby </w:t>
      </w:r>
      <w:r w:rsidRPr="00D66656">
        <w:rPr>
          <w:rFonts w:ascii="Tahoma" w:hAnsi="Tahoma" w:cs="Tahoma"/>
          <w:sz w:val="20"/>
          <w:szCs w:val="20"/>
          <w:lang w:eastAsia="cs-CZ"/>
        </w:rPr>
        <w:br/>
        <w:t xml:space="preserve">v tomto služebním úřadě naleznete </w:t>
      </w:r>
      <w:hyperlink r:id="rId9" w:history="1">
        <w:r w:rsidRPr="00D66656">
          <w:rPr>
            <w:rStyle w:val="Hypertextovodkaz"/>
            <w:rFonts w:ascii="Tahoma" w:hAnsi="Tahoma" w:cs="Tahoma"/>
            <w:sz w:val="20"/>
            <w:szCs w:val="20"/>
            <w:lang w:eastAsia="cs-CZ"/>
          </w:rPr>
          <w:t>zde</w:t>
        </w:r>
      </w:hyperlink>
      <w:r w:rsidRPr="00D66656">
        <w:rPr>
          <w:rStyle w:val="Znakapoznpodarou"/>
          <w:rFonts w:ascii="Tahoma" w:hAnsi="Tahoma" w:cs="Tahoma"/>
          <w:sz w:val="20"/>
          <w:szCs w:val="20"/>
          <w:lang w:eastAsia="cs-CZ"/>
        </w:rPr>
        <w:footnoteReference w:id="4"/>
      </w:r>
      <w:r w:rsidRPr="00D66656">
        <w:rPr>
          <w:rFonts w:ascii="Tahoma" w:hAnsi="Tahoma" w:cs="Tahoma"/>
          <w:sz w:val="20"/>
          <w:szCs w:val="20"/>
        </w:rPr>
        <w:t>. Na tomto místě zároveň naleznete informace o základních podmínkách výkonu služby. Bližší informace Vám budou sděleny na pohovoru.</w:t>
      </w:r>
    </w:p>
    <w:p w14:paraId="49ADC83B" w14:textId="022D7F83" w:rsidR="00D26D75" w:rsidRPr="00D66656" w:rsidRDefault="00D26D7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eastAsia="cs-CZ"/>
        </w:rPr>
      </w:pPr>
      <w:r w:rsidRPr="00D66656">
        <w:rPr>
          <w:rFonts w:ascii="Tahoma" w:hAnsi="Tahoma" w:cs="Tahoma"/>
          <w:sz w:val="20"/>
          <w:szCs w:val="20"/>
          <w:lang w:eastAsia="cs-CZ"/>
        </w:rPr>
        <w:t>Náplň činnosti na tomto služebním místě: Provádí složité případy vymáhání pohledávek všemi formami správní exekuce a soudního výkonu rozhodnutí a jedná před příslušnými soudy ve věcech vymáhání a</w:t>
      </w:r>
      <w:r w:rsidR="002560C1" w:rsidRPr="00D66656">
        <w:rPr>
          <w:rFonts w:ascii="Tahoma" w:hAnsi="Tahoma" w:cs="Tahoma"/>
          <w:sz w:val="20"/>
          <w:szCs w:val="20"/>
          <w:lang w:eastAsia="cs-CZ"/>
        </w:rPr>
        <w:t> </w:t>
      </w:r>
      <w:r w:rsidRPr="00D66656">
        <w:rPr>
          <w:rFonts w:ascii="Tahoma" w:hAnsi="Tahoma" w:cs="Tahoma"/>
          <w:sz w:val="20"/>
          <w:szCs w:val="20"/>
          <w:lang w:eastAsia="cs-CZ"/>
        </w:rPr>
        <w:t>právního zajištění pohledávek. Zajišťuje pohledávky všemi právními prostředky. Zpracovává podklady pro odpis pohledávek pro jejich nedobytnost a vede jejich evidenci. Připravuje podklady pro rozhodování o promíjení penále ve svěřených případech. Rozhoduje v řízení o povolení splátek dlužného pojistného a o námitkách podaných do výkazu nedoplatků a podaných v rámci správní exekuce. Zajišťuje součinnost s příslušnými orgány v trestním řízení.</w:t>
      </w:r>
    </w:p>
    <w:p w14:paraId="223027AF" w14:textId="77777777" w:rsidR="00F55DE3" w:rsidRPr="00D66656" w:rsidRDefault="00F55DE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0A4FC47A" w14:textId="3914D89C" w:rsidR="00D26D75" w:rsidRPr="00D66656" w:rsidRDefault="00D26D7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Posuzovány budou </w:t>
      </w:r>
      <w:r w:rsidRPr="00D66656">
        <w:rPr>
          <w:rFonts w:ascii="Tahoma" w:hAnsi="Tahoma" w:cs="Tahoma"/>
          <w:b/>
          <w:sz w:val="20"/>
          <w:szCs w:val="20"/>
        </w:rPr>
        <w:t>žádosti</w:t>
      </w:r>
      <w:r w:rsidRPr="00D66656">
        <w:rPr>
          <w:rStyle w:val="Znakapoznpodarou"/>
          <w:rFonts w:ascii="Tahoma" w:hAnsi="Tahoma" w:cs="Tahoma"/>
          <w:b/>
          <w:sz w:val="20"/>
          <w:szCs w:val="20"/>
        </w:rPr>
        <w:footnoteReference w:id="5"/>
      </w:r>
      <w:r w:rsidRPr="00D66656">
        <w:rPr>
          <w:rFonts w:ascii="Tahoma" w:hAnsi="Tahoma" w:cs="Tahoma"/>
          <w:b/>
          <w:sz w:val="20"/>
          <w:szCs w:val="20"/>
        </w:rPr>
        <w:t xml:space="preserve"> </w:t>
      </w:r>
      <w:r w:rsidRPr="00D66656">
        <w:rPr>
          <w:rFonts w:ascii="Tahoma" w:hAnsi="Tahoma" w:cs="Tahoma"/>
          <w:sz w:val="20"/>
          <w:szCs w:val="20"/>
          <w:lang w:eastAsia="cs-CZ"/>
        </w:rPr>
        <w:t>o přijetí do služebního poměru a zařazení na služební místo</w:t>
      </w:r>
      <w:r w:rsidRPr="00D66656">
        <w:rPr>
          <w:rFonts w:ascii="Tahoma" w:hAnsi="Tahoma" w:cs="Tahoma"/>
          <w:color w:val="FF0000"/>
          <w:sz w:val="20"/>
          <w:szCs w:val="20"/>
          <w:lang w:eastAsia="cs-CZ"/>
        </w:rPr>
        <w:t xml:space="preserve"> </w:t>
      </w:r>
      <w:r w:rsidRPr="00D66656">
        <w:rPr>
          <w:rFonts w:ascii="Tahoma" w:hAnsi="Tahoma" w:cs="Tahoma"/>
          <w:sz w:val="20"/>
          <w:szCs w:val="20"/>
          <w:lang w:eastAsia="cs-CZ"/>
        </w:rPr>
        <w:t>(dále jen „žádost“)</w:t>
      </w:r>
      <w:r w:rsidRPr="00D66656">
        <w:rPr>
          <w:rFonts w:ascii="Tahoma" w:hAnsi="Tahoma" w:cs="Tahoma"/>
          <w:b/>
          <w:sz w:val="20"/>
          <w:szCs w:val="20"/>
        </w:rPr>
        <w:t xml:space="preserve"> podané ve lhůtě do 3.</w:t>
      </w:r>
      <w:r w:rsidR="00F55DE3" w:rsidRPr="00D66656">
        <w:rPr>
          <w:rFonts w:ascii="Tahoma" w:hAnsi="Tahoma" w:cs="Tahoma"/>
          <w:b/>
          <w:sz w:val="20"/>
          <w:szCs w:val="20"/>
        </w:rPr>
        <w:t xml:space="preserve"> </w:t>
      </w:r>
      <w:r w:rsidRPr="00D66656">
        <w:rPr>
          <w:rFonts w:ascii="Tahoma" w:hAnsi="Tahoma" w:cs="Tahoma"/>
          <w:b/>
          <w:sz w:val="20"/>
          <w:szCs w:val="20"/>
        </w:rPr>
        <w:t>8.</w:t>
      </w:r>
      <w:r w:rsidR="00F55DE3" w:rsidRPr="00D66656">
        <w:rPr>
          <w:rFonts w:ascii="Tahoma" w:hAnsi="Tahoma" w:cs="Tahoma"/>
          <w:b/>
          <w:sz w:val="20"/>
          <w:szCs w:val="20"/>
        </w:rPr>
        <w:t xml:space="preserve"> </w:t>
      </w:r>
      <w:r w:rsidRPr="00D66656">
        <w:rPr>
          <w:rFonts w:ascii="Tahoma" w:hAnsi="Tahoma" w:cs="Tahoma"/>
          <w:b/>
          <w:sz w:val="20"/>
          <w:szCs w:val="20"/>
        </w:rPr>
        <w:t>2026,</w:t>
      </w:r>
      <w:r w:rsidRPr="00D66656">
        <w:rPr>
          <w:rFonts w:ascii="Tahoma" w:hAnsi="Tahoma" w:cs="Tahoma"/>
          <w:sz w:val="20"/>
          <w:szCs w:val="20"/>
        </w:rPr>
        <w:t xml:space="preserve"> tj. v této lhůtě</w:t>
      </w:r>
    </w:p>
    <w:p w14:paraId="31312E00" w14:textId="065E2406" w:rsidR="00D26D75" w:rsidRPr="00D66656" w:rsidRDefault="00D26D7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66656">
        <w:rPr>
          <w:rFonts w:ascii="Tahoma" w:hAnsi="Tahoma" w:cs="Tahoma"/>
          <w:b/>
          <w:sz w:val="20"/>
          <w:szCs w:val="20"/>
        </w:rPr>
        <w:t>podané e-mailem (elektronický podpis není třeba) na adresu</w:t>
      </w:r>
      <w:r w:rsidR="00E67A1A">
        <w:rPr>
          <w:rFonts w:ascii="Tahoma" w:hAnsi="Tahoma" w:cs="Tahoma"/>
          <w:b/>
          <w:sz w:val="20"/>
          <w:szCs w:val="20"/>
        </w:rPr>
        <w:t>:</w:t>
      </w:r>
      <w:r w:rsidRPr="00D66656">
        <w:rPr>
          <w:rFonts w:ascii="Tahoma" w:hAnsi="Tahoma" w:cs="Tahoma"/>
          <w:b/>
          <w:sz w:val="20"/>
          <w:szCs w:val="20"/>
        </w:rPr>
        <w:t xml:space="preserve"> posta.xb@cssz.cz</w:t>
      </w:r>
      <w:r w:rsidRPr="00D66656">
        <w:rPr>
          <w:rFonts w:ascii="Tahoma" w:hAnsi="Tahoma" w:cs="Tahoma"/>
          <w:sz w:val="20"/>
          <w:szCs w:val="20"/>
        </w:rPr>
        <w:t>,</w:t>
      </w:r>
    </w:p>
    <w:p w14:paraId="46BE79E3" w14:textId="4BECF745" w:rsidR="00D26D75" w:rsidRPr="00D66656" w:rsidRDefault="00D26D7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podané v elektronické podobě prostřednictvím datové schránky ID:</w:t>
      </w:r>
      <w:r w:rsidR="00F55DE3" w:rsidRPr="00D66656">
        <w:rPr>
          <w:rFonts w:ascii="Tahoma" w:hAnsi="Tahoma" w:cs="Tahoma"/>
          <w:sz w:val="20"/>
          <w:szCs w:val="20"/>
        </w:rPr>
        <w:t xml:space="preserve"> pbgd4ti</w:t>
      </w:r>
      <w:r w:rsidRPr="00D66656">
        <w:rPr>
          <w:rFonts w:ascii="Tahoma" w:hAnsi="Tahoma" w:cs="Tahoma"/>
          <w:sz w:val="20"/>
          <w:szCs w:val="20"/>
        </w:rPr>
        <w:t>,</w:t>
      </w:r>
    </w:p>
    <w:p w14:paraId="1456C2AC" w14:textId="11EACED2" w:rsidR="00D26D75" w:rsidRPr="00D66656" w:rsidRDefault="00D26D7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doručené služebnímu orgánu prostřednictvím provozovatele poštovních služeb na adresu služebního úřadu Územní správa sociálního zabezpečení pro Kraj Vysočina, Jihomoravský kraj a</w:t>
      </w:r>
      <w:r w:rsidR="00F55DE3" w:rsidRPr="00D66656">
        <w:rPr>
          <w:rFonts w:ascii="Tahoma" w:hAnsi="Tahoma" w:cs="Tahoma"/>
          <w:sz w:val="20"/>
          <w:szCs w:val="20"/>
        </w:rPr>
        <w:t> </w:t>
      </w:r>
      <w:r w:rsidRPr="00D66656">
        <w:rPr>
          <w:rFonts w:ascii="Tahoma" w:hAnsi="Tahoma" w:cs="Tahoma"/>
          <w:sz w:val="20"/>
          <w:szCs w:val="20"/>
        </w:rPr>
        <w:t>Zlínský kraj, Veveří 7, 602 00 B</w:t>
      </w:r>
      <w:r w:rsidR="00F55DE3" w:rsidRPr="00D66656">
        <w:rPr>
          <w:rFonts w:ascii="Tahoma" w:hAnsi="Tahoma" w:cs="Tahoma"/>
          <w:sz w:val="20"/>
          <w:szCs w:val="20"/>
        </w:rPr>
        <w:t>rno</w:t>
      </w:r>
      <w:r w:rsidRPr="00D66656">
        <w:rPr>
          <w:rFonts w:ascii="Tahoma" w:hAnsi="Tahoma" w:cs="Tahoma"/>
          <w:sz w:val="20"/>
          <w:szCs w:val="20"/>
        </w:rPr>
        <w:t xml:space="preserve"> nebo</w:t>
      </w:r>
    </w:p>
    <w:p w14:paraId="5F7705B7" w14:textId="77777777" w:rsidR="00D26D75" w:rsidRPr="00D66656" w:rsidRDefault="00D26D7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4233763" w14:textId="77777777" w:rsidR="00D26D75" w:rsidRPr="00D66656" w:rsidRDefault="00D26D7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V žádosti je žadatel povinen uvést ID datové schránky nebo elektronickou adresu, na kterou mu budou doručovány písemnosti ve výběrovém řízení.</w:t>
      </w:r>
    </w:p>
    <w:p w14:paraId="0610BF1D" w14:textId="6678B3C2" w:rsidR="00D26D75" w:rsidRPr="00D66656" w:rsidRDefault="00D26D7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b/>
          <w:sz w:val="20"/>
          <w:szCs w:val="20"/>
        </w:rPr>
        <w:t>Obálka</w:t>
      </w:r>
      <w:r w:rsidRPr="00D66656">
        <w:rPr>
          <w:rFonts w:ascii="Tahoma" w:hAnsi="Tahoma" w:cs="Tahoma"/>
          <w:sz w:val="20"/>
          <w:szCs w:val="20"/>
        </w:rPr>
        <w:t xml:space="preserve">, resp. datová zpráva, obsahující žádost včetně požadovaných listin (příloh) musí být </w:t>
      </w:r>
      <w:r w:rsidRPr="00D66656">
        <w:rPr>
          <w:rFonts w:ascii="Tahoma" w:hAnsi="Tahoma" w:cs="Tahoma"/>
          <w:b/>
          <w:sz w:val="20"/>
          <w:szCs w:val="20"/>
        </w:rPr>
        <w:t>označena slovy</w:t>
      </w:r>
      <w:r w:rsidRPr="00D66656">
        <w:rPr>
          <w:rFonts w:ascii="Tahoma" w:hAnsi="Tahoma" w:cs="Tahoma"/>
          <w:sz w:val="20"/>
          <w:szCs w:val="20"/>
        </w:rPr>
        <w:t xml:space="preserve">: „Neotvírat“ a slovy „Výběrové řízení na služební místo referent/ka sociálního zabezpečení v organizačním útvaru </w:t>
      </w:r>
      <w:r w:rsidR="00F55DE3" w:rsidRPr="00D66656">
        <w:rPr>
          <w:rFonts w:ascii="Tahoma" w:hAnsi="Tahoma" w:cs="Tahoma"/>
          <w:sz w:val="20"/>
          <w:szCs w:val="20"/>
        </w:rPr>
        <w:t>o</w:t>
      </w:r>
      <w:r w:rsidRPr="00D66656">
        <w:rPr>
          <w:rFonts w:ascii="Tahoma" w:hAnsi="Tahoma" w:cs="Tahoma"/>
          <w:sz w:val="20"/>
          <w:szCs w:val="20"/>
        </w:rPr>
        <w:t xml:space="preserve">ddělení výběru pojistného </w:t>
      </w:r>
      <w:r w:rsidR="00F55DE3" w:rsidRPr="00D66656">
        <w:rPr>
          <w:rFonts w:ascii="Tahoma" w:hAnsi="Tahoma" w:cs="Tahoma"/>
          <w:sz w:val="20"/>
          <w:szCs w:val="20"/>
        </w:rPr>
        <w:t xml:space="preserve">(OSSZ Havlíčkův Brod) </w:t>
      </w:r>
      <w:r w:rsidRPr="00D66656">
        <w:rPr>
          <w:rFonts w:ascii="Tahoma" w:hAnsi="Tahoma" w:cs="Tahoma"/>
          <w:sz w:val="20"/>
          <w:szCs w:val="20"/>
        </w:rPr>
        <w:t xml:space="preserve">ÚSSZ, ID 12022480“. </w:t>
      </w:r>
    </w:p>
    <w:p w14:paraId="4B806F9C" w14:textId="77777777" w:rsidR="00D26D75" w:rsidRPr="00D66656" w:rsidRDefault="00D26D75" w:rsidP="00387B1A">
      <w:pPr>
        <w:rPr>
          <w:rFonts w:ascii="Tahoma" w:hAnsi="Tahoma" w:cs="Tahoma"/>
          <w:b/>
          <w:sz w:val="20"/>
          <w:szCs w:val="20"/>
        </w:rPr>
      </w:pPr>
      <w:r w:rsidRPr="00D66656">
        <w:rPr>
          <w:rFonts w:ascii="Tahoma" w:hAnsi="Tahoma" w:cs="Tahoma"/>
          <w:b/>
          <w:sz w:val="20"/>
          <w:szCs w:val="20"/>
        </w:rPr>
        <w:t>Výběrového řízení na výše uvedené služební místo se v souladu se zákonem může zúčastnit žadatel, který:</w:t>
      </w:r>
    </w:p>
    <w:p w14:paraId="194696BB" w14:textId="77777777" w:rsidR="00D26D75" w:rsidRPr="00D66656" w:rsidRDefault="00D26D75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splňuje základní předpoklady stanovené zákonem, tj.:</w:t>
      </w:r>
    </w:p>
    <w:p w14:paraId="44113C5B" w14:textId="4E622DB0" w:rsidR="00D26D75" w:rsidRPr="00D66656" w:rsidRDefault="00D26D7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je </w:t>
      </w:r>
      <w:r w:rsidRPr="00D66656">
        <w:rPr>
          <w:rFonts w:ascii="Tahoma" w:hAnsi="Tahoma" w:cs="Tahoma"/>
          <w:b/>
          <w:sz w:val="20"/>
          <w:szCs w:val="20"/>
        </w:rPr>
        <w:t xml:space="preserve">státním občanem České republiky, </w:t>
      </w:r>
      <w:r w:rsidRPr="00D66656">
        <w:rPr>
          <w:rFonts w:ascii="Tahoma" w:hAnsi="Tahoma" w:cs="Tahoma"/>
          <w:sz w:val="20"/>
          <w:szCs w:val="20"/>
        </w:rPr>
        <w:t>občanem jiného členského státu Evropské unie nebo občanem státu, který je smluvním státem Dohody o Evropském hospodářském prostoru. Žadatel,</w:t>
      </w:r>
      <w:r w:rsidR="00E67A1A">
        <w:rPr>
          <w:rFonts w:ascii="Tahoma" w:hAnsi="Tahoma" w:cs="Tahoma"/>
          <w:sz w:val="20"/>
          <w:szCs w:val="20"/>
        </w:rPr>
        <w:t> </w:t>
      </w:r>
      <w:r w:rsidRPr="00D66656">
        <w:rPr>
          <w:rFonts w:ascii="Tahoma" w:hAnsi="Tahoma" w:cs="Tahoma"/>
          <w:sz w:val="20"/>
          <w:szCs w:val="20"/>
        </w:rPr>
        <w:t>který není českým občanem,</w:t>
      </w:r>
      <w:r w:rsidRPr="00D66656">
        <w:rPr>
          <w:rFonts w:ascii="Arial" w:hAnsi="Arial" w:cs="Arial"/>
          <w:color w:val="000000"/>
          <w:sz w:val="20"/>
          <w:szCs w:val="20"/>
        </w:rPr>
        <w:t xml:space="preserve"> musí </w:t>
      </w:r>
      <w:r w:rsidRPr="00D66656">
        <w:rPr>
          <w:rFonts w:ascii="Tahoma" w:hAnsi="Tahoma" w:cs="Tahoma"/>
          <w:sz w:val="20"/>
          <w:szCs w:val="20"/>
        </w:rPr>
        <w:t>mít dále potřebnou znalost českého jazyka [§ 25 odst. 1 písm. a) a g) zákona];</w:t>
      </w:r>
    </w:p>
    <w:p w14:paraId="64454047" w14:textId="77777777" w:rsidR="00D26D75" w:rsidRPr="00D66656" w:rsidRDefault="00D26D7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dosáhl věku </w:t>
      </w:r>
      <w:r w:rsidRPr="00D66656">
        <w:rPr>
          <w:rFonts w:ascii="Tahoma" w:hAnsi="Tahoma" w:cs="Tahoma"/>
          <w:b/>
          <w:sz w:val="20"/>
          <w:szCs w:val="20"/>
        </w:rPr>
        <w:t>18 let</w:t>
      </w:r>
      <w:r w:rsidRPr="00D66656">
        <w:rPr>
          <w:rFonts w:ascii="Tahoma" w:hAnsi="Tahoma" w:cs="Tahoma"/>
          <w:sz w:val="20"/>
          <w:szCs w:val="20"/>
        </w:rPr>
        <w:t xml:space="preserve"> [§ 25 odst. 1 písm. b) zákona];</w:t>
      </w:r>
    </w:p>
    <w:p w14:paraId="4FBFE019" w14:textId="77777777" w:rsidR="00D26D75" w:rsidRPr="00D66656" w:rsidRDefault="00D26D7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je </w:t>
      </w:r>
      <w:r w:rsidRPr="00D66656">
        <w:rPr>
          <w:rFonts w:ascii="Tahoma" w:hAnsi="Tahoma" w:cs="Tahoma"/>
          <w:b/>
          <w:sz w:val="20"/>
          <w:szCs w:val="20"/>
        </w:rPr>
        <w:t>plně svéprávný</w:t>
      </w:r>
      <w:r w:rsidRPr="00D66656">
        <w:rPr>
          <w:rFonts w:ascii="Tahoma" w:hAnsi="Tahoma" w:cs="Tahoma"/>
          <w:sz w:val="20"/>
          <w:szCs w:val="20"/>
        </w:rPr>
        <w:t xml:space="preserve"> [§ 25 odst. 1 písm. c) zákona]; </w:t>
      </w:r>
    </w:p>
    <w:p w14:paraId="0F050609" w14:textId="77777777" w:rsidR="00D26D75" w:rsidRPr="00D66656" w:rsidRDefault="00D26D7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je </w:t>
      </w:r>
      <w:r w:rsidRPr="00D66656">
        <w:rPr>
          <w:rFonts w:ascii="Tahoma" w:hAnsi="Tahoma" w:cs="Tahoma"/>
          <w:b/>
          <w:sz w:val="20"/>
          <w:szCs w:val="20"/>
        </w:rPr>
        <w:t>bezúhonný</w:t>
      </w:r>
      <w:r w:rsidRPr="00D66656">
        <w:rPr>
          <w:rFonts w:ascii="Tahoma" w:hAnsi="Tahoma" w:cs="Tahoma"/>
          <w:sz w:val="20"/>
          <w:szCs w:val="20"/>
        </w:rPr>
        <w:t xml:space="preserve"> [§ 25 odst. 1 písm. d) zákona];</w:t>
      </w:r>
    </w:p>
    <w:p w14:paraId="4EC550C6" w14:textId="77777777" w:rsidR="00D26D75" w:rsidRPr="00D66656" w:rsidRDefault="00D26D7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D66656">
        <w:rPr>
          <w:rFonts w:ascii="Tahoma" w:hAnsi="Tahoma" w:cs="Tahoma"/>
          <w:sz w:val="20"/>
          <w:szCs w:val="20"/>
        </w:rPr>
        <w:t>výpisu - jméno</w:t>
      </w:r>
      <w:proofErr w:type="gramEnd"/>
      <w:r w:rsidRPr="00D66656">
        <w:rPr>
          <w:rFonts w:ascii="Tahoma" w:hAnsi="Tahoma" w:cs="Tahoma"/>
          <w:sz w:val="20"/>
          <w:szCs w:val="20"/>
        </w:rPr>
        <w:t>, příjmení a datum narození</w:t>
      </w:r>
      <w:r w:rsidRPr="00D66656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D66656">
        <w:rPr>
          <w:rFonts w:ascii="Tahoma" w:hAnsi="Tahoma" w:cs="Tahoma"/>
          <w:sz w:val="20"/>
          <w:szCs w:val="20"/>
        </w:rPr>
        <w:t>), pro cizince je postup uveden ve formuláři žádosti;</w:t>
      </w:r>
    </w:p>
    <w:p w14:paraId="02B89D0A" w14:textId="77777777" w:rsidR="00D26D75" w:rsidRPr="00D66656" w:rsidRDefault="00D26D75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dosáhl vzdělání stanoveného zákonem pro toto služební místo [§ 25 odst. 1 písm. e) zákona ve spojení s § 25a zákona], kterým je </w:t>
      </w:r>
      <w:r w:rsidRPr="00D66656">
        <w:rPr>
          <w:rFonts w:ascii="Tahoma" w:hAnsi="Tahoma" w:cs="Tahoma"/>
          <w:b/>
          <w:sz w:val="20"/>
          <w:szCs w:val="20"/>
        </w:rPr>
        <w:t>střední vzdělání s maturitní zkouškou nebo vyšší odborné vzdělání</w:t>
      </w:r>
      <w:r w:rsidRPr="00D66656">
        <w:rPr>
          <w:rFonts w:ascii="Tahoma" w:hAnsi="Tahoma" w:cs="Tahoma"/>
          <w:sz w:val="20"/>
          <w:szCs w:val="20"/>
        </w:rPr>
        <w:t xml:space="preserve">. </w:t>
      </w:r>
    </w:p>
    <w:p w14:paraId="7F6D4BB1" w14:textId="711BC746" w:rsidR="00D26D75" w:rsidRPr="00D66656" w:rsidRDefault="00D26D75" w:rsidP="00726316">
      <w:pPr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Při podání žádosti lze podle § 26 odst. 2 zákona doložit pouze písemné čestné prohlášení o dosaženém vzdělání, </w:t>
      </w:r>
      <w:r w:rsidRPr="00D66656">
        <w:rPr>
          <w:rFonts w:ascii="Tahoma" w:hAnsi="Tahoma" w:cs="Tahoma"/>
          <w:b/>
          <w:sz w:val="20"/>
          <w:szCs w:val="20"/>
        </w:rPr>
        <w:t>jež je součástí přiloženého formuláře žádosti</w:t>
      </w:r>
      <w:r w:rsidRPr="00D66656">
        <w:rPr>
          <w:rFonts w:ascii="Tahoma" w:hAnsi="Tahoma" w:cs="Tahoma"/>
          <w:sz w:val="20"/>
          <w:szCs w:val="20"/>
        </w:rPr>
        <w:t xml:space="preserve">; originál či úředně ověřenou kopii </w:t>
      </w:r>
      <w:r w:rsidR="00F55DE3" w:rsidRPr="00D66656">
        <w:rPr>
          <w:rFonts w:ascii="Tahoma" w:hAnsi="Tahoma" w:cs="Tahoma"/>
          <w:sz w:val="20"/>
          <w:szCs w:val="20"/>
        </w:rPr>
        <w:t>listiny – maturitní</w:t>
      </w:r>
      <w:r w:rsidRPr="00D66656">
        <w:rPr>
          <w:rFonts w:ascii="Tahoma" w:hAnsi="Tahoma" w:cs="Tahoma"/>
          <w:sz w:val="20"/>
          <w:szCs w:val="20"/>
        </w:rPr>
        <w:t xml:space="preserve"> vysvědčení nebo diplom o absolutoriu</w:t>
      </w:r>
      <w:r w:rsidRPr="00D66656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D66656">
        <w:rPr>
          <w:rFonts w:ascii="Tahoma" w:hAnsi="Tahoma" w:cs="Tahoma"/>
          <w:sz w:val="20"/>
          <w:szCs w:val="20"/>
        </w:rPr>
        <w:t xml:space="preserve"> lze v takovém případě doložit následně, nejpozději bezprostředně před konáním pohovoru; </w:t>
      </w:r>
    </w:p>
    <w:p w14:paraId="1EFDB4F3" w14:textId="77777777" w:rsidR="00D26D75" w:rsidRPr="00D66656" w:rsidRDefault="00D26D7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má potřebnou </w:t>
      </w:r>
      <w:r w:rsidRPr="00D66656">
        <w:rPr>
          <w:rFonts w:ascii="Tahoma" w:hAnsi="Tahoma" w:cs="Tahoma"/>
          <w:b/>
          <w:sz w:val="20"/>
          <w:szCs w:val="20"/>
        </w:rPr>
        <w:t>zdravotní způsobilost</w:t>
      </w:r>
      <w:r w:rsidRPr="00D66656">
        <w:rPr>
          <w:rFonts w:ascii="Tahoma" w:hAnsi="Tahoma" w:cs="Tahoma"/>
          <w:sz w:val="20"/>
          <w:szCs w:val="20"/>
        </w:rPr>
        <w:t xml:space="preserve"> [§ 25 odst. 1 písm. f) zákona]; </w:t>
      </w:r>
    </w:p>
    <w:p w14:paraId="06138B33" w14:textId="77777777" w:rsidR="00D26D75" w:rsidRPr="00D66656" w:rsidRDefault="00D26D7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36CFCA7E" w14:textId="77777777" w:rsidR="00D26D75" w:rsidRPr="00D66656" w:rsidRDefault="00D26D7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14:paraId="5C9808A2" w14:textId="77777777" w:rsidR="00D26D75" w:rsidRPr="00D66656" w:rsidRDefault="00D26D75" w:rsidP="00387B1A">
      <w:pPr>
        <w:spacing w:after="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</w:p>
    <w:p w14:paraId="4F9005EB" w14:textId="77777777" w:rsidR="00D26D75" w:rsidRPr="00D66656" w:rsidRDefault="00D26D7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</w:rPr>
      </w:pPr>
    </w:p>
    <w:p w14:paraId="633FE4C1" w14:textId="77777777" w:rsidR="00D26D75" w:rsidRPr="00D66656" w:rsidRDefault="00D26D7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D66656">
        <w:rPr>
          <w:rFonts w:ascii="Tahoma" w:hAnsi="Tahoma" w:cs="Tahoma"/>
          <w:b/>
          <w:sz w:val="20"/>
          <w:szCs w:val="20"/>
        </w:rPr>
        <w:t>K žádosti dále žadatel přiloží:</w:t>
      </w:r>
    </w:p>
    <w:p w14:paraId="2537BEE5" w14:textId="77777777" w:rsidR="00D26D75" w:rsidRPr="00D66656" w:rsidRDefault="00D26D7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strukturovaný profesní životopis v českém jazyce</w:t>
      </w:r>
      <w:r w:rsidRPr="00D66656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D66656">
        <w:rPr>
          <w:rFonts w:ascii="Tahoma" w:hAnsi="Tahoma" w:cs="Tahoma"/>
          <w:sz w:val="20"/>
          <w:szCs w:val="20"/>
        </w:rPr>
        <w:t>,</w:t>
      </w:r>
    </w:p>
    <w:p w14:paraId="66A3178E" w14:textId="77777777" w:rsidR="00D26D75" w:rsidRPr="00D66656" w:rsidRDefault="00D26D7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motivační dopis v českém jazyce.</w:t>
      </w:r>
    </w:p>
    <w:p w14:paraId="19CB7D8D" w14:textId="77777777" w:rsidR="00D26D75" w:rsidRPr="00D66656" w:rsidRDefault="00D26D7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24011CCF" w14:textId="77777777" w:rsidR="00520C78" w:rsidRPr="00D66656" w:rsidRDefault="00520C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74701529" w14:textId="77777777" w:rsidR="00520C78" w:rsidRPr="00D66656" w:rsidRDefault="00520C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1CBCF902" w14:textId="77777777" w:rsidR="00520C78" w:rsidRPr="00D66656" w:rsidRDefault="00520C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3C9408ED" w14:textId="77777777" w:rsidR="00520C78" w:rsidRPr="00D66656" w:rsidRDefault="00520C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7D3CA823" w14:textId="77777777" w:rsidR="00520C78" w:rsidRPr="00D66656" w:rsidRDefault="00520C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1C3C0538" w14:textId="77777777" w:rsidR="00520C78" w:rsidRPr="00D66656" w:rsidRDefault="00520C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2E9C5155" w14:textId="77777777" w:rsidR="00D26D75" w:rsidRPr="00D66656" w:rsidRDefault="00D26D7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4B7A9628" w14:textId="77777777" w:rsidR="00520C78" w:rsidRPr="00D66656" w:rsidRDefault="00520C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3DE8EBD1" w14:textId="45A0F8EE" w:rsidR="00D26D75" w:rsidRPr="00D66656" w:rsidRDefault="00D26D7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Bližší informace poskytne:</w:t>
      </w:r>
    </w:p>
    <w:p w14:paraId="060D505A" w14:textId="77777777" w:rsidR="002560C1" w:rsidRPr="00D66656" w:rsidRDefault="002560C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2BAB84C6" w14:textId="77777777" w:rsidR="00D26D75" w:rsidRPr="00D66656" w:rsidRDefault="00D26D7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Bc. Renata Králíčková</w:t>
      </w:r>
    </w:p>
    <w:p w14:paraId="6E115D38" w14:textId="5E421D4B" w:rsidR="00D26D75" w:rsidRPr="00D66656" w:rsidRDefault="00D26D7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 xml:space="preserve">specialistka lidských zdrojů </w:t>
      </w:r>
      <w:r w:rsidR="00520C78" w:rsidRPr="00D66656">
        <w:rPr>
          <w:rFonts w:ascii="Tahoma" w:hAnsi="Tahoma" w:cs="Tahoma"/>
          <w:sz w:val="20"/>
          <w:szCs w:val="20"/>
        </w:rPr>
        <w:t>o</w:t>
      </w:r>
      <w:r w:rsidRPr="00D66656">
        <w:rPr>
          <w:rFonts w:ascii="Tahoma" w:hAnsi="Tahoma" w:cs="Tahoma"/>
          <w:sz w:val="20"/>
          <w:szCs w:val="20"/>
        </w:rPr>
        <w:t>ddělení personální správy a mezd ÚSSZ</w:t>
      </w:r>
    </w:p>
    <w:p w14:paraId="2B321D83" w14:textId="77777777" w:rsidR="00D26D75" w:rsidRPr="00D66656" w:rsidRDefault="00D26D7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Tel.: 950 197 018</w:t>
      </w:r>
    </w:p>
    <w:p w14:paraId="3CA30148" w14:textId="77777777" w:rsidR="00D26D75" w:rsidRPr="00D66656" w:rsidRDefault="00D26D7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e-mail: renata.kralickova@cssz.gov.cz</w:t>
      </w:r>
    </w:p>
    <w:p w14:paraId="54750710" w14:textId="77777777" w:rsidR="00D26D75" w:rsidRPr="00D66656" w:rsidRDefault="00D26D7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289CDDD6" w14:textId="77777777" w:rsidR="00D26D75" w:rsidRPr="00D66656" w:rsidRDefault="00D26D75" w:rsidP="00387B1A">
      <w:pPr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Pohovor před výběrovou komisí se v tomto výběrovém řízení neprovádí. S žadateli může být proveden pohovor před bezprostředně nadřízeným představeným.</w:t>
      </w:r>
    </w:p>
    <w:p w14:paraId="24F7193C" w14:textId="77777777" w:rsidR="00D26D75" w:rsidRPr="00D66656" w:rsidRDefault="00D26D7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368FD901" w14:textId="77777777" w:rsidR="00D26D75" w:rsidRPr="00D66656" w:rsidRDefault="00D26D7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099773B7" w14:textId="77777777" w:rsidR="00520C78" w:rsidRPr="00D66656" w:rsidRDefault="00520C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116B9F79" w14:textId="77777777" w:rsidR="00520C78" w:rsidRPr="00D66656" w:rsidRDefault="00520C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4784DCC5" w14:textId="77777777" w:rsidR="00D26D75" w:rsidRPr="00D66656" w:rsidRDefault="00D26D75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26D75" w:rsidRPr="00D66656" w14:paraId="261B1DA9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F165080" w14:textId="77777777" w:rsidR="00D26D75" w:rsidRPr="00D66656" w:rsidRDefault="00D26D7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cs-CZ"/>
              </w:rPr>
            </w:pPr>
            <w:r w:rsidRPr="00D66656">
              <w:rPr>
                <w:rFonts w:ascii="Tahoma" w:hAnsi="Tahoma" w:cs="Tahoma"/>
                <w:sz w:val="20"/>
                <w:szCs w:val="20"/>
                <w:lang w:eastAsia="cs-CZ"/>
              </w:rPr>
              <w:t>Mgr. Pavel Krejčí</w:t>
            </w:r>
          </w:p>
        </w:tc>
      </w:tr>
      <w:tr w:rsidR="00D26D75" w:rsidRPr="00D66656" w14:paraId="3383426C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94DAA18" w14:textId="77777777" w:rsidR="00D26D75" w:rsidRPr="00D66656" w:rsidRDefault="00D26D7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cs-CZ"/>
              </w:rPr>
            </w:pPr>
            <w:r w:rsidRPr="00D66656">
              <w:rPr>
                <w:rFonts w:ascii="Tahoma" w:hAnsi="Tahoma" w:cs="Tahoma"/>
                <w:sz w:val="20"/>
                <w:szCs w:val="20"/>
                <w:lang w:eastAsia="cs-CZ"/>
              </w:rPr>
              <w:t>ředitel Územní správy sociálního zabezpečení pro Kraj Vysočina, Jihomoravský kraj a Zlínský kraj</w:t>
            </w:r>
          </w:p>
        </w:tc>
      </w:tr>
      <w:tr w:rsidR="00D26D75" w:rsidRPr="00D66656" w14:paraId="5839E9EC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4D97EBB2" w14:textId="77777777" w:rsidR="00D26D75" w:rsidRPr="00D66656" w:rsidRDefault="00D26D7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cs-CZ"/>
              </w:rPr>
            </w:pPr>
            <w:r w:rsidRPr="00D66656">
              <w:rPr>
                <w:rFonts w:ascii="Tahoma" w:hAnsi="Tahoma" w:cs="Tahoma"/>
                <w:sz w:val="20"/>
                <w:szCs w:val="20"/>
                <w:lang w:eastAsia="cs-CZ"/>
              </w:rPr>
              <w:t>a vedoucí služebního úřadu</w:t>
            </w:r>
          </w:p>
        </w:tc>
      </w:tr>
    </w:tbl>
    <w:p w14:paraId="40CFEFE8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043363B6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4284FB15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02A136CA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7DBF94E8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39C08AF6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2A9FC188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4DD040CB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</w:rPr>
      </w:pPr>
      <w:r w:rsidRPr="00D66656">
        <w:rPr>
          <w:rFonts w:ascii="Tahoma" w:hAnsi="Tahoma" w:cs="Tahoma"/>
          <w:b/>
          <w:bCs/>
          <w:sz w:val="16"/>
          <w:szCs w:val="16"/>
        </w:rPr>
        <w:t xml:space="preserve">Poučení o doručování ve výběrovém řízení podle § 24 odst. 12 zákona o státní službě: </w:t>
      </w:r>
    </w:p>
    <w:p w14:paraId="4952830A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</w:rPr>
      </w:pPr>
      <w:r w:rsidRPr="00D66656">
        <w:rPr>
          <w:rFonts w:ascii="Tahoma" w:hAnsi="Tahoma" w:cs="Tahoma"/>
          <w:sz w:val="16"/>
          <w:szCs w:val="16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D79E18F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</w:rPr>
      </w:pPr>
    </w:p>
    <w:p w14:paraId="47CF1D5D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</w:rPr>
      </w:pPr>
      <w:r w:rsidRPr="00D66656">
        <w:rPr>
          <w:rFonts w:ascii="Tahoma" w:hAnsi="Tahoma" w:cs="Tahoma"/>
          <w:sz w:val="16"/>
          <w:szCs w:val="16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6FA660B5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</w:rPr>
      </w:pPr>
    </w:p>
    <w:p w14:paraId="5CD8FD7B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</w:rPr>
      </w:pPr>
      <w:r w:rsidRPr="00D66656">
        <w:rPr>
          <w:rFonts w:ascii="Tahoma" w:hAnsi="Tahoma" w:cs="Tahoma"/>
          <w:sz w:val="16"/>
          <w:szCs w:val="16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0B815019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107207B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5975B605" w14:textId="77777777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13D4C585" w14:textId="63023AA0" w:rsidR="00D26D75" w:rsidRPr="00D66656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Vyvěšeno dne: 27.</w:t>
      </w:r>
      <w:r w:rsidR="00520C78" w:rsidRPr="00D66656">
        <w:rPr>
          <w:rFonts w:ascii="Tahoma" w:hAnsi="Tahoma" w:cs="Tahoma"/>
          <w:sz w:val="20"/>
          <w:szCs w:val="20"/>
        </w:rPr>
        <w:t xml:space="preserve"> </w:t>
      </w:r>
      <w:r w:rsidRPr="00D66656">
        <w:rPr>
          <w:rFonts w:ascii="Tahoma" w:hAnsi="Tahoma" w:cs="Tahoma"/>
          <w:sz w:val="20"/>
          <w:szCs w:val="20"/>
        </w:rPr>
        <w:t>7.</w:t>
      </w:r>
      <w:r w:rsidR="00520C78" w:rsidRPr="00D66656">
        <w:rPr>
          <w:rFonts w:ascii="Tahoma" w:hAnsi="Tahoma" w:cs="Tahoma"/>
          <w:sz w:val="20"/>
          <w:szCs w:val="20"/>
        </w:rPr>
        <w:t xml:space="preserve"> </w:t>
      </w:r>
      <w:r w:rsidRPr="00D66656">
        <w:rPr>
          <w:rFonts w:ascii="Tahoma" w:hAnsi="Tahoma" w:cs="Tahoma"/>
          <w:sz w:val="20"/>
          <w:szCs w:val="20"/>
        </w:rPr>
        <w:t>2026</w:t>
      </w:r>
    </w:p>
    <w:p w14:paraId="64AA41C7" w14:textId="77777777" w:rsidR="00D26D75" w:rsidRPr="002560C1" w:rsidRDefault="00D26D7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D66656">
        <w:rPr>
          <w:rFonts w:ascii="Tahoma" w:hAnsi="Tahoma" w:cs="Tahoma"/>
          <w:sz w:val="20"/>
          <w:szCs w:val="20"/>
        </w:rPr>
        <w:t>Svěšeno dne:</w:t>
      </w:r>
      <w:r w:rsidRPr="002560C1">
        <w:rPr>
          <w:rFonts w:ascii="Tahoma" w:hAnsi="Tahoma" w:cs="Tahoma"/>
          <w:sz w:val="20"/>
          <w:szCs w:val="20"/>
        </w:rPr>
        <w:t xml:space="preserve"> </w:t>
      </w:r>
    </w:p>
    <w:p w14:paraId="72AA4D8D" w14:textId="77777777" w:rsidR="00D26D75" w:rsidRPr="002560C1" w:rsidRDefault="00D26D75" w:rsidP="00387B1A"/>
    <w:sectPr w:rsidR="00D26D75" w:rsidRPr="002560C1" w:rsidSect="00D26D75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E073F" w14:textId="77777777" w:rsidR="00D26D75" w:rsidRPr="002560C1" w:rsidRDefault="00D26D75" w:rsidP="00C87830">
      <w:pPr>
        <w:spacing w:after="0" w:line="240" w:lineRule="auto"/>
      </w:pPr>
      <w:r w:rsidRPr="002560C1">
        <w:separator/>
      </w:r>
    </w:p>
  </w:endnote>
  <w:endnote w:type="continuationSeparator" w:id="0">
    <w:p w14:paraId="01831577" w14:textId="77777777" w:rsidR="00D26D75" w:rsidRPr="002560C1" w:rsidRDefault="00D26D75" w:rsidP="00C87830">
      <w:pPr>
        <w:spacing w:after="0" w:line="240" w:lineRule="auto"/>
      </w:pPr>
      <w:r w:rsidRPr="002560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0DC83" w14:textId="77777777" w:rsidR="00F35E9F" w:rsidRPr="002560C1" w:rsidRDefault="00F35E9F">
    <w:pPr>
      <w:pStyle w:val="Zpat"/>
      <w:jc w:val="center"/>
    </w:pPr>
    <w:r w:rsidRPr="002560C1">
      <w:t xml:space="preserve">Stránka </w:t>
    </w:r>
    <w:r w:rsidRPr="002560C1">
      <w:rPr>
        <w:b/>
        <w:bCs/>
        <w:sz w:val="24"/>
        <w:szCs w:val="24"/>
      </w:rPr>
      <w:fldChar w:fldCharType="begin"/>
    </w:r>
    <w:r w:rsidRPr="002560C1">
      <w:rPr>
        <w:b/>
        <w:bCs/>
      </w:rPr>
      <w:instrText>PAGE</w:instrText>
    </w:r>
    <w:r w:rsidRPr="002560C1">
      <w:rPr>
        <w:b/>
        <w:bCs/>
        <w:sz w:val="24"/>
        <w:szCs w:val="24"/>
      </w:rPr>
      <w:fldChar w:fldCharType="separate"/>
    </w:r>
    <w:r w:rsidR="00B60667" w:rsidRPr="002560C1">
      <w:rPr>
        <w:b/>
        <w:bCs/>
      </w:rPr>
      <w:t>3</w:t>
    </w:r>
    <w:r w:rsidRPr="002560C1">
      <w:rPr>
        <w:b/>
        <w:bCs/>
        <w:sz w:val="24"/>
        <w:szCs w:val="24"/>
      </w:rPr>
      <w:fldChar w:fldCharType="end"/>
    </w:r>
    <w:r w:rsidRPr="002560C1">
      <w:t xml:space="preserve"> z </w:t>
    </w:r>
    <w:r w:rsidRPr="002560C1">
      <w:rPr>
        <w:b/>
        <w:bCs/>
        <w:sz w:val="24"/>
        <w:szCs w:val="24"/>
      </w:rPr>
      <w:fldChar w:fldCharType="begin"/>
    </w:r>
    <w:r w:rsidRPr="002560C1">
      <w:rPr>
        <w:b/>
        <w:bCs/>
      </w:rPr>
      <w:instrText>NUMPAGES</w:instrText>
    </w:r>
    <w:r w:rsidRPr="002560C1">
      <w:rPr>
        <w:b/>
        <w:bCs/>
        <w:sz w:val="24"/>
        <w:szCs w:val="24"/>
      </w:rPr>
      <w:fldChar w:fldCharType="separate"/>
    </w:r>
    <w:r w:rsidR="00B60667" w:rsidRPr="002560C1">
      <w:rPr>
        <w:b/>
        <w:bCs/>
      </w:rPr>
      <w:t>4</w:t>
    </w:r>
    <w:r w:rsidRPr="002560C1">
      <w:rPr>
        <w:b/>
        <w:bCs/>
        <w:sz w:val="24"/>
        <w:szCs w:val="24"/>
      </w:rPr>
      <w:fldChar w:fldCharType="end"/>
    </w:r>
  </w:p>
  <w:p w14:paraId="0F186DF3" w14:textId="77777777" w:rsidR="00F35E9F" w:rsidRPr="002560C1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FD317" w14:textId="77777777" w:rsidR="00F35E9F" w:rsidRPr="002560C1" w:rsidRDefault="00F35E9F">
    <w:pPr>
      <w:pStyle w:val="Zpat"/>
      <w:jc w:val="center"/>
    </w:pPr>
  </w:p>
  <w:p w14:paraId="25B1C950" w14:textId="77777777" w:rsidR="00F35E9F" w:rsidRPr="002560C1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05D2B" w14:textId="77777777" w:rsidR="00D26D75" w:rsidRPr="002560C1" w:rsidRDefault="00D26D75" w:rsidP="00C87830">
      <w:pPr>
        <w:spacing w:after="0" w:line="240" w:lineRule="auto"/>
      </w:pPr>
      <w:r w:rsidRPr="002560C1">
        <w:separator/>
      </w:r>
    </w:p>
  </w:footnote>
  <w:footnote w:type="continuationSeparator" w:id="0">
    <w:p w14:paraId="667CC890" w14:textId="77777777" w:rsidR="00D26D75" w:rsidRPr="002560C1" w:rsidRDefault="00D26D75" w:rsidP="00C87830">
      <w:pPr>
        <w:spacing w:after="0" w:line="240" w:lineRule="auto"/>
      </w:pPr>
      <w:r w:rsidRPr="002560C1">
        <w:continuationSeparator/>
      </w:r>
    </w:p>
  </w:footnote>
  <w:footnote w:id="1">
    <w:p w14:paraId="15038411" w14:textId="77777777" w:rsidR="00D26D75" w:rsidRPr="002560C1" w:rsidRDefault="00D26D75" w:rsidP="00387B1A">
      <w:pPr>
        <w:pStyle w:val="Textpoznpodarou"/>
        <w:spacing w:after="0"/>
        <w:jc w:val="both"/>
        <w:rPr>
          <w:lang w:val="cs-CZ"/>
        </w:rPr>
      </w:pPr>
      <w:r w:rsidRPr="002560C1">
        <w:rPr>
          <w:rStyle w:val="Znakapoznpodarou"/>
          <w:lang w:val="cs-CZ"/>
        </w:rPr>
        <w:footnoteRef/>
      </w:r>
      <w:r w:rsidRPr="002560C1">
        <w:rPr>
          <w:lang w:val="cs-CZ"/>
        </w:rPr>
        <w:t xml:space="preserve"> </w:t>
      </w:r>
      <w:r w:rsidRPr="002560C1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Sb.“).</w:t>
      </w:r>
    </w:p>
  </w:footnote>
  <w:footnote w:id="2">
    <w:p w14:paraId="42EE5020" w14:textId="77777777" w:rsidR="00D26D75" w:rsidRPr="002560C1" w:rsidRDefault="00D26D7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 w:rsidRPr="002560C1">
        <w:rPr>
          <w:rStyle w:val="Znakapoznpodarou"/>
          <w:lang w:val="cs-CZ"/>
        </w:rPr>
        <w:footnoteRef/>
      </w:r>
      <w:r w:rsidRPr="002560C1">
        <w:rPr>
          <w:lang w:val="cs-CZ"/>
        </w:rPr>
        <w:t xml:space="preserve"> </w:t>
      </w:r>
      <w:r w:rsidRPr="002560C1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od 0 Kč do částky odpovídající 100 % platového tarifu nejvyššího platového stupně v platové třídě, do které je zařazeno služební místo, na kterém státní zaměstnanec vykonává službu.</w:t>
      </w:r>
    </w:p>
  </w:footnote>
  <w:footnote w:id="3">
    <w:p w14:paraId="4B84AE32" w14:textId="77777777" w:rsidR="00D26D75" w:rsidRPr="002560C1" w:rsidRDefault="00D26D75" w:rsidP="00072EFF">
      <w:pPr>
        <w:pStyle w:val="Textpoznpodarou"/>
        <w:spacing w:after="0"/>
        <w:rPr>
          <w:lang w:val="cs-CZ"/>
        </w:rPr>
      </w:pPr>
      <w:r w:rsidRPr="002560C1">
        <w:rPr>
          <w:rStyle w:val="Znakapoznpodarou"/>
          <w:lang w:val="cs-CZ"/>
        </w:rPr>
        <w:footnoteRef/>
      </w:r>
      <w:r w:rsidRPr="002560C1">
        <w:rPr>
          <w:lang w:val="cs-CZ"/>
        </w:rPr>
        <w:t xml:space="preserve"> </w:t>
      </w:r>
      <w:hyperlink r:id="rId1" w:history="1">
        <w:r w:rsidRPr="002560C1">
          <w:rPr>
            <w:rStyle w:val="Hypertextovodkaz"/>
            <w:rFonts w:ascii="Tahoma" w:hAnsi="Tahoma" w:cs="Tahoma"/>
            <w:sz w:val="16"/>
            <w:lang w:val="cs-CZ"/>
          </w:rPr>
          <w:t>https://www.cssz.cz/web/cz/odmenovani-a-benefity</w:t>
        </w:r>
      </w:hyperlink>
      <w:r w:rsidRPr="002560C1">
        <w:rPr>
          <w:rFonts w:ascii="Tahoma" w:hAnsi="Tahoma" w:cs="Tahoma"/>
          <w:sz w:val="16"/>
          <w:lang w:val="cs-CZ"/>
        </w:rPr>
        <w:t>.</w:t>
      </w:r>
    </w:p>
  </w:footnote>
  <w:footnote w:id="4">
    <w:p w14:paraId="3C1B9473" w14:textId="77777777" w:rsidR="00D26D75" w:rsidRPr="002560C1" w:rsidRDefault="00D26D75" w:rsidP="00387B1A">
      <w:pPr>
        <w:pStyle w:val="Textpoznpodarou"/>
        <w:spacing w:after="0"/>
        <w:rPr>
          <w:lang w:val="cs-CZ"/>
        </w:rPr>
      </w:pPr>
      <w:r w:rsidRPr="002560C1">
        <w:rPr>
          <w:rStyle w:val="Znakapoznpodarou"/>
          <w:lang w:val="cs-CZ"/>
        </w:rPr>
        <w:footnoteRef/>
      </w:r>
      <w:r w:rsidRPr="002560C1">
        <w:rPr>
          <w:sz w:val="16"/>
          <w:lang w:val="cs-CZ"/>
        </w:rPr>
        <w:t xml:space="preserve"> </w:t>
      </w:r>
      <w:hyperlink r:id="rId2" w:history="1">
        <w:r w:rsidRPr="002560C1">
          <w:rPr>
            <w:rStyle w:val="Hypertextovodkaz"/>
            <w:rFonts w:ascii="Tahoma" w:hAnsi="Tahoma" w:cs="Tahoma"/>
            <w:sz w:val="16"/>
            <w:lang w:val="cs-CZ"/>
          </w:rPr>
          <w:t>https://www.cssz.cz/web/cz/odmenovani-a-benefity</w:t>
        </w:r>
      </w:hyperlink>
      <w:r w:rsidRPr="002560C1">
        <w:rPr>
          <w:rFonts w:ascii="Tahoma" w:hAnsi="Tahoma" w:cs="Tahoma"/>
          <w:sz w:val="16"/>
          <w:lang w:val="cs-CZ"/>
        </w:rPr>
        <w:t>.</w:t>
      </w:r>
    </w:p>
  </w:footnote>
  <w:footnote w:id="5">
    <w:p w14:paraId="091AC2EB" w14:textId="77777777" w:rsidR="00D26D75" w:rsidRPr="002560C1" w:rsidRDefault="00D26D75" w:rsidP="00387B1A">
      <w:pPr>
        <w:pStyle w:val="Textpoznpodarou"/>
        <w:spacing w:after="0"/>
        <w:rPr>
          <w:lang w:val="cs-CZ"/>
        </w:rPr>
      </w:pPr>
      <w:r w:rsidRPr="002560C1">
        <w:rPr>
          <w:rStyle w:val="Znakapoznpodarou"/>
          <w:lang w:val="cs-CZ"/>
        </w:rPr>
        <w:footnoteRef/>
      </w:r>
      <w:r w:rsidRPr="002560C1">
        <w:rPr>
          <w:lang w:val="cs-CZ"/>
        </w:rPr>
        <w:t xml:space="preserve"> </w:t>
      </w:r>
      <w:r w:rsidRPr="002560C1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2B45B41" w14:textId="77777777" w:rsidR="00D26D75" w:rsidRPr="002560C1" w:rsidRDefault="00D26D75" w:rsidP="00387B1A">
      <w:pPr>
        <w:pStyle w:val="Textpoznpodarou"/>
        <w:jc w:val="both"/>
        <w:rPr>
          <w:lang w:val="cs-CZ"/>
        </w:rPr>
      </w:pPr>
      <w:r w:rsidRPr="002560C1">
        <w:rPr>
          <w:rStyle w:val="Znakapoznpodarou"/>
          <w:lang w:val="cs-CZ"/>
        </w:rPr>
        <w:footnoteRef/>
      </w:r>
      <w:r w:rsidRPr="002560C1">
        <w:rPr>
          <w:lang w:val="cs-CZ"/>
        </w:rPr>
        <w:t xml:space="preserve"> </w:t>
      </w:r>
      <w:r w:rsidRPr="002560C1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C1DBB0F" w14:textId="77777777" w:rsidR="00D26D75" w:rsidRPr="002560C1" w:rsidRDefault="00D26D75" w:rsidP="00387B1A">
      <w:pPr>
        <w:pStyle w:val="Textpoznpodarou"/>
        <w:spacing w:after="0"/>
        <w:rPr>
          <w:lang w:val="cs-CZ"/>
        </w:rPr>
      </w:pPr>
      <w:r w:rsidRPr="002560C1">
        <w:rPr>
          <w:rStyle w:val="Znakapoznpodarou"/>
          <w:lang w:val="cs-CZ"/>
        </w:rPr>
        <w:footnoteRef/>
      </w:r>
      <w:r w:rsidRPr="002560C1">
        <w:rPr>
          <w:lang w:val="cs-CZ"/>
        </w:rPr>
        <w:t xml:space="preserve"> </w:t>
      </w:r>
      <w:r w:rsidRPr="002560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B9DFE3F" w14:textId="77777777" w:rsidR="00D26D75" w:rsidRPr="0003051C" w:rsidRDefault="00D26D75" w:rsidP="00387B1A">
      <w:pPr>
        <w:pStyle w:val="Textpoznpodarou"/>
        <w:rPr>
          <w:lang w:val="cs-CZ"/>
        </w:rPr>
      </w:pPr>
      <w:r w:rsidRPr="002560C1">
        <w:rPr>
          <w:rStyle w:val="Znakapoznpodarou"/>
          <w:lang w:val="cs-CZ"/>
        </w:rPr>
        <w:footnoteRef/>
      </w:r>
      <w:r w:rsidRPr="002560C1">
        <w:rPr>
          <w:lang w:val="cs-CZ"/>
        </w:rPr>
        <w:t xml:space="preserve"> </w:t>
      </w:r>
      <w:r w:rsidRPr="002560C1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5A1D1" w14:textId="05616D80" w:rsidR="000C0E14" w:rsidRPr="002560C1" w:rsidRDefault="005561F5">
    <w:pPr>
      <w:pStyle w:val="Zhlav"/>
    </w:pPr>
    <w:r>
      <w:rPr>
        <w:noProof/>
      </w:rPr>
      <w:drawing>
        <wp:anchor distT="0" distB="0" distL="114300" distR="114300" simplePos="0" relativeHeight="251666432" behindDoc="1" locked="0" layoutInCell="1" allowOverlap="1" wp14:anchorId="05B26CE5" wp14:editId="02A6C134">
          <wp:simplePos x="0" y="0"/>
          <wp:positionH relativeFrom="page">
            <wp:posOffset>9283</wp:posOffset>
          </wp:positionH>
          <wp:positionV relativeFrom="page">
            <wp:posOffset>313772</wp:posOffset>
          </wp:positionV>
          <wp:extent cx="7560000" cy="719419"/>
          <wp:effectExtent l="0" t="0" r="0" b="5080"/>
          <wp:wrapNone/>
          <wp:docPr id="2139411781" name="Obrázek 21394117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 w:rsidRPr="002560C1">
      <w:rPr>
        <w:lang w:eastAsia="cs-CZ"/>
      </w:rPr>
      <w:drawing>
        <wp:anchor distT="0" distB="0" distL="114300" distR="114300" simplePos="0" relativeHeight="251660288" behindDoc="1" locked="0" layoutInCell="1" allowOverlap="1" wp14:anchorId="626531EE" wp14:editId="2B1FFE0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19540" w14:textId="77777777" w:rsidR="005561F5" w:rsidRDefault="005561F5" w:rsidP="005561F5">
    <w:pPr>
      <w:pStyle w:val="Zhlav"/>
      <w:tabs>
        <w:tab w:val="clear" w:pos="4536"/>
        <w:tab w:val="clear" w:pos="9072"/>
        <w:tab w:val="left" w:pos="902"/>
        <w:tab w:val="left" w:pos="952"/>
      </w:tabs>
    </w:pPr>
    <w:bookmarkStart w:id="0" w:name="_Hlk236039538"/>
    <w:r>
      <w:rPr>
        <w:noProof/>
        <w:lang w:eastAsia="cs-CZ"/>
      </w:rPr>
      <w:drawing>
        <wp:anchor distT="0" distB="0" distL="114300" distR="114300" simplePos="0" relativeHeight="251664384" behindDoc="1" locked="0" layoutInCell="1" allowOverlap="1" wp14:anchorId="17C791B8" wp14:editId="5E2DEEAC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969271860" name="Obrázek 969271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32A2A7B" wp14:editId="23AC7D0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80055041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F53E193" w14:textId="77777777" w:rsidR="005561F5" w:rsidRPr="00CD0B12" w:rsidRDefault="005561F5" w:rsidP="005561F5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2A2A7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F53E193" w14:textId="77777777" w:rsidR="005561F5" w:rsidRPr="00CD0B12" w:rsidRDefault="005561F5" w:rsidP="005561F5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  <w:r>
      <w:tab/>
    </w:r>
  </w:p>
  <w:bookmarkEnd w:id="0"/>
  <w:p w14:paraId="7F5FB477" w14:textId="538893D6" w:rsidR="000C0E14" w:rsidRPr="005561F5" w:rsidRDefault="000C0E14" w:rsidP="005561F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560C1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0095F"/>
    <w:rsid w:val="00520C78"/>
    <w:rsid w:val="005561F5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C4F41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26D75"/>
    <w:rsid w:val="00D3656A"/>
    <w:rsid w:val="00D4554D"/>
    <w:rsid w:val="00D62382"/>
    <w:rsid w:val="00D66656"/>
    <w:rsid w:val="00D831F0"/>
    <w:rsid w:val="00D92B5D"/>
    <w:rsid w:val="00D9441D"/>
    <w:rsid w:val="00DB449D"/>
    <w:rsid w:val="00DE29EE"/>
    <w:rsid w:val="00DF14A6"/>
    <w:rsid w:val="00E67A1A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55DE3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93E9E3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1170</Words>
  <Characters>6908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Králíčková Renata (ČSSZ XB)</cp:lastModifiedBy>
  <cp:revision>6</cp:revision>
  <dcterms:created xsi:type="dcterms:W3CDTF">2026-07-27T08:11:00Z</dcterms:created>
  <dcterms:modified xsi:type="dcterms:W3CDTF">2026-07-27T08:43:00Z</dcterms:modified>
</cp:coreProperties>
</file>